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F7" w:rsidRDefault="00EF2AC0" w:rsidP="00EF2AC0">
      <w:pPr>
        <w:jc w:val="center"/>
      </w:pPr>
      <w:r>
        <w:t>20</w:t>
      </w:r>
      <w:r w:rsidR="00EB061C">
        <w:t>21</w:t>
      </w:r>
      <w:r>
        <w:t>-20</w:t>
      </w:r>
      <w:r w:rsidR="00EB061C">
        <w:t xml:space="preserve">22 </w:t>
      </w:r>
      <w:r>
        <w:t>EĞİTİM ÖĞRETİM YILI 2.SINIFLAR SE</w:t>
      </w:r>
      <w:bookmarkStart w:id="0" w:name="_GoBack"/>
      <w:bookmarkEnd w:id="0"/>
      <w:r>
        <w:t xml:space="preserve">NE SONU </w:t>
      </w:r>
      <w:r w:rsidR="00EB061C">
        <w:t>SUR</w:t>
      </w:r>
      <w:r>
        <w:t xml:space="preserve"> İLÇESİ ZÜMRE ÖĞRETMENLER KURULU TOPLANTI TUTANAĞI</w:t>
      </w:r>
    </w:p>
    <w:p w:rsidR="00EB061C" w:rsidRPr="003927C1" w:rsidRDefault="00EB061C" w:rsidP="00EB061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3927C1">
        <w:rPr>
          <w:rFonts w:ascii="Times New Roman" w:hAnsi="Times New Roman"/>
          <w:b/>
          <w:sz w:val="24"/>
          <w:szCs w:val="24"/>
        </w:rPr>
        <w:t>TOPLANTI TARİHİ</w:t>
      </w:r>
      <w:r w:rsidRPr="003927C1">
        <w:rPr>
          <w:rFonts w:ascii="Times New Roman" w:hAnsi="Times New Roman"/>
          <w:sz w:val="24"/>
          <w:szCs w:val="24"/>
        </w:rPr>
        <w:tab/>
      </w:r>
      <w:r w:rsidRPr="003927C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22</w:t>
      </w:r>
      <w:r w:rsidRPr="003927C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927C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</w:p>
    <w:p w:rsidR="00EB061C" w:rsidRPr="003927C1" w:rsidRDefault="00EB061C" w:rsidP="00EB061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3927C1">
        <w:rPr>
          <w:rFonts w:ascii="Times New Roman" w:hAnsi="Times New Roman"/>
          <w:b/>
          <w:sz w:val="24"/>
          <w:szCs w:val="24"/>
        </w:rPr>
        <w:t>TOPLANTI SAATİ</w:t>
      </w:r>
      <w:r w:rsidRPr="003927C1">
        <w:rPr>
          <w:rFonts w:ascii="Times New Roman" w:hAnsi="Times New Roman"/>
          <w:b/>
          <w:sz w:val="24"/>
          <w:szCs w:val="24"/>
        </w:rPr>
        <w:tab/>
      </w:r>
      <w:r w:rsidRPr="003927C1">
        <w:rPr>
          <w:rFonts w:ascii="Times New Roman" w:hAnsi="Times New Roman"/>
          <w:b/>
          <w:sz w:val="24"/>
          <w:szCs w:val="24"/>
        </w:rPr>
        <w:tab/>
      </w:r>
      <w:r w:rsidRPr="003927C1">
        <w:rPr>
          <w:rFonts w:ascii="Times New Roman" w:hAnsi="Times New Roman"/>
          <w:b/>
          <w:sz w:val="24"/>
          <w:szCs w:val="24"/>
        </w:rPr>
        <w:tab/>
      </w:r>
      <w:r w:rsidRPr="003927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10:00</w:t>
      </w:r>
    </w:p>
    <w:p w:rsidR="00EB061C" w:rsidRPr="003927C1" w:rsidRDefault="00EB061C" w:rsidP="00EB061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3927C1">
        <w:rPr>
          <w:rFonts w:ascii="Times New Roman" w:hAnsi="Times New Roman"/>
          <w:b/>
          <w:sz w:val="24"/>
          <w:szCs w:val="24"/>
        </w:rPr>
        <w:t>TOPLANTI NO</w:t>
      </w:r>
      <w:r w:rsidRPr="003927C1">
        <w:rPr>
          <w:rFonts w:ascii="Times New Roman" w:hAnsi="Times New Roman"/>
          <w:b/>
          <w:sz w:val="24"/>
          <w:szCs w:val="24"/>
        </w:rPr>
        <w:tab/>
      </w:r>
      <w:r w:rsidRPr="003927C1">
        <w:rPr>
          <w:rFonts w:ascii="Times New Roman" w:hAnsi="Times New Roman"/>
          <w:b/>
          <w:sz w:val="24"/>
          <w:szCs w:val="24"/>
        </w:rPr>
        <w:tab/>
      </w:r>
      <w:r w:rsidRPr="003927C1">
        <w:rPr>
          <w:rFonts w:ascii="Times New Roman" w:hAnsi="Times New Roman"/>
          <w:b/>
          <w:sz w:val="24"/>
          <w:szCs w:val="24"/>
        </w:rPr>
        <w:tab/>
      </w:r>
      <w:r w:rsidRPr="003927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</w:p>
    <w:p w:rsidR="00EB061C" w:rsidRPr="003927C1" w:rsidRDefault="00EB061C" w:rsidP="00EB061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3927C1">
        <w:rPr>
          <w:rFonts w:ascii="Times New Roman" w:hAnsi="Times New Roman"/>
          <w:b/>
          <w:sz w:val="24"/>
          <w:szCs w:val="24"/>
        </w:rPr>
        <w:t>TOPLANTI YERİ</w:t>
      </w:r>
      <w:r w:rsidRPr="003927C1">
        <w:rPr>
          <w:rFonts w:ascii="Times New Roman" w:hAnsi="Times New Roman"/>
          <w:sz w:val="24"/>
          <w:szCs w:val="24"/>
        </w:rPr>
        <w:tab/>
      </w:r>
      <w:r w:rsidRPr="003927C1">
        <w:rPr>
          <w:rFonts w:ascii="Times New Roman" w:hAnsi="Times New Roman"/>
          <w:sz w:val="24"/>
          <w:szCs w:val="24"/>
        </w:rPr>
        <w:tab/>
      </w:r>
      <w:r w:rsidRPr="003927C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MELİK AHMET ANADOLU İMAM HATİP LİSESİ</w:t>
      </w:r>
    </w:p>
    <w:p w:rsidR="00EB061C" w:rsidRDefault="00EB061C"/>
    <w:p w:rsidR="00EF2AC0" w:rsidRDefault="00EF2AC0">
      <w:r>
        <w:t>GÜNDEM</w:t>
      </w:r>
    </w:p>
    <w:p w:rsidR="00EF2AC0" w:rsidRDefault="00EF2AC0">
      <w:r>
        <w:t>1.Açılış ve yoklama</w:t>
      </w:r>
      <w:r w:rsidR="00EB061C">
        <w:t>,</w:t>
      </w:r>
      <w:r>
        <w:t>zümre başkanı seçimi</w:t>
      </w:r>
    </w:p>
    <w:p w:rsidR="00EF2AC0" w:rsidRDefault="00EF2AC0" w:rsidP="007344D3">
      <w:r>
        <w:t>2.Daha önceki zümre kararlarının ve 2.dönemin değerlendirilmesi</w:t>
      </w:r>
    </w:p>
    <w:p w:rsidR="00EF2AC0" w:rsidRDefault="00374104">
      <w:r>
        <w:t>3</w:t>
      </w:r>
      <w:r w:rsidR="00EF2AC0">
        <w:t>.Ders öğretim programı kazanımlarıyla eşleşen Atatürkçülük konularının işlenmesi</w:t>
      </w:r>
    </w:p>
    <w:p w:rsidR="00EF2AC0" w:rsidRDefault="00374104">
      <w:r>
        <w:t>4</w:t>
      </w:r>
      <w:r w:rsidR="00EF2AC0">
        <w:t>.Başarı oranının artırılması için alınabilecek başlıca önlemlerin görüşülmesi</w:t>
      </w:r>
    </w:p>
    <w:p w:rsidR="00EF2AC0" w:rsidRDefault="00374104">
      <w:r>
        <w:t>5</w:t>
      </w:r>
      <w:r w:rsidR="00EF2AC0">
        <w:t>.Diğer zümre öğretmenleriyle işbirliği yapılmasının görüşülmesi</w:t>
      </w:r>
    </w:p>
    <w:p w:rsidR="00EF2AC0" w:rsidRDefault="00374104">
      <w:r>
        <w:t>6</w:t>
      </w:r>
      <w:r w:rsidR="00EF2AC0">
        <w:t>.Eğitim öğretim programlarının uygulanmasında karşılaşılan güçlükler ve bu güçlüklerin giderilmesine yönelik alınacak tedbirler</w:t>
      </w:r>
    </w:p>
    <w:p w:rsidR="00EF2AC0" w:rsidRDefault="00374104">
      <w:r>
        <w:t>7</w:t>
      </w:r>
      <w:r w:rsidR="00EF2AC0">
        <w:t>.Derslerde izlenecek yöntem ve tekniklerin belirlenmesi</w:t>
      </w:r>
    </w:p>
    <w:p w:rsidR="00EF2AC0" w:rsidRDefault="00374104">
      <w:r>
        <w:t>8</w:t>
      </w:r>
      <w:r w:rsidR="00EF2AC0">
        <w:t>.Ölçme ve değerlendirmede birlik ve beraberliğin sağlanması</w:t>
      </w:r>
    </w:p>
    <w:p w:rsidR="00EF2AC0" w:rsidRDefault="00374104">
      <w:r>
        <w:t>9</w:t>
      </w:r>
      <w:r w:rsidR="00EF2AC0">
        <w:t>.İlçemizdeki kurum ve kuruluşlarca meslek işbirliğinin sağlanması</w:t>
      </w:r>
    </w:p>
    <w:p w:rsidR="00EF2AC0" w:rsidRDefault="00374104">
      <w:r>
        <w:t>10</w:t>
      </w:r>
      <w:r w:rsidR="00EF2AC0">
        <w:t>.Öğrencilere sosyal sorumluluk kazandıran projelerin görüşülmesi</w:t>
      </w:r>
    </w:p>
    <w:p w:rsidR="00EF2AC0" w:rsidRDefault="00374104">
      <w:r>
        <w:t>11</w:t>
      </w:r>
      <w:r w:rsidR="00EF2AC0">
        <w:t>.Öğrenme güçlüğü çekilen konuların ilgili öğretmenleriyle işbirliği yapılarak belirlenmesi ve gerekli önlemlerin alınması</w:t>
      </w:r>
    </w:p>
    <w:p w:rsidR="004964E3" w:rsidRDefault="00374104">
      <w:r>
        <w:t>12</w:t>
      </w:r>
      <w:r w:rsidR="004964E3">
        <w:t>.Dilek temenni ve kapanış</w:t>
      </w:r>
    </w:p>
    <w:p w:rsidR="004964E3" w:rsidRPr="00EB061C" w:rsidRDefault="004964E3">
      <w:pPr>
        <w:rPr>
          <w:b/>
          <w:bCs/>
        </w:rPr>
      </w:pPr>
      <w:r w:rsidRPr="00EB061C">
        <w:rPr>
          <w:b/>
          <w:bCs/>
        </w:rPr>
        <w:t>GÜNDEMİN GÖRÜŞÜLMESİ</w:t>
      </w:r>
    </w:p>
    <w:p w:rsidR="004964E3" w:rsidRPr="004964E3" w:rsidRDefault="004964E3">
      <w:pPr>
        <w:rPr>
          <w:b/>
        </w:rPr>
      </w:pPr>
      <w:r w:rsidRPr="004964E3">
        <w:rPr>
          <w:b/>
        </w:rPr>
        <w:t>1.Açılış ve yoklama:</w:t>
      </w:r>
    </w:p>
    <w:p w:rsidR="004964E3" w:rsidRDefault="004964E3">
      <w:r>
        <w:t xml:space="preserve">Açılış konuşmasını zümre başkanı olarak seçilen </w:t>
      </w:r>
      <w:r w:rsidR="007344D3">
        <w:t xml:space="preserve">Bedri ERDOĞAN </w:t>
      </w:r>
      <w:r>
        <w:t xml:space="preserve">yaptı. </w:t>
      </w:r>
    </w:p>
    <w:p w:rsidR="004964E3" w:rsidRDefault="004964E3">
      <w:pPr>
        <w:rPr>
          <w:b/>
        </w:rPr>
      </w:pPr>
      <w:r w:rsidRPr="004964E3">
        <w:rPr>
          <w:b/>
        </w:rPr>
        <w:t>2. Daha önceki zümre kararlarının ve 2.dönemin değerlendirilmesi</w:t>
      </w:r>
      <w:r>
        <w:rPr>
          <w:b/>
        </w:rPr>
        <w:t>:</w:t>
      </w:r>
    </w:p>
    <w:p w:rsidR="004964E3" w:rsidRPr="007344D3" w:rsidRDefault="004964E3" w:rsidP="007344D3">
      <w:r>
        <w:t xml:space="preserve">2.dönem başı zümre toplantısında alınan kararlar </w:t>
      </w:r>
      <w:r w:rsidR="007344D3">
        <w:t xml:space="preserve">Bedri ERDOĞAN </w:t>
      </w:r>
      <w:r>
        <w:t>tarafından okundu. Gündem maddelerinin başarıya ulaşıldığı tespit edildi</w:t>
      </w:r>
    </w:p>
    <w:p w:rsidR="004964E3" w:rsidRDefault="004964E3"/>
    <w:p w:rsidR="004964E3" w:rsidRDefault="00374104">
      <w:pPr>
        <w:rPr>
          <w:b/>
        </w:rPr>
      </w:pPr>
      <w:r>
        <w:rPr>
          <w:b/>
        </w:rPr>
        <w:t>3</w:t>
      </w:r>
      <w:r w:rsidR="004964E3" w:rsidRPr="004964E3">
        <w:rPr>
          <w:b/>
        </w:rPr>
        <w:t>.Ders öğretim programı kazanımlarıyla eşleşen Atatürkçülük konularının işlenmesi</w:t>
      </w:r>
      <w:r w:rsidR="004964E3">
        <w:rPr>
          <w:b/>
        </w:rPr>
        <w:t>:</w:t>
      </w:r>
    </w:p>
    <w:p w:rsidR="004964E3" w:rsidRDefault="004964E3">
      <w:r>
        <w:t xml:space="preserve">Atatürkçülük konularının ders öğretim programı kazanımlarıyla paralel </w:t>
      </w:r>
      <w:r w:rsidR="00452988">
        <w:t xml:space="preserve">olarak </w:t>
      </w:r>
      <w:proofErr w:type="gramStart"/>
      <w:r w:rsidR="00452988">
        <w:t xml:space="preserve">işlendiği  </w:t>
      </w:r>
      <w:proofErr w:type="spellStart"/>
      <w:r w:rsidR="00452988">
        <w:t>Zülküf</w:t>
      </w:r>
      <w:proofErr w:type="spellEnd"/>
      <w:proofErr w:type="gramEnd"/>
      <w:r w:rsidR="00452988">
        <w:t xml:space="preserve"> OKÇU</w:t>
      </w:r>
      <w:r>
        <w:t xml:space="preserve"> tarafında belirtildi.</w:t>
      </w:r>
    </w:p>
    <w:p w:rsidR="002D1771" w:rsidRDefault="00374104" w:rsidP="002D1771">
      <w:pPr>
        <w:rPr>
          <w:b/>
        </w:rPr>
      </w:pPr>
      <w:r>
        <w:rPr>
          <w:b/>
        </w:rPr>
        <w:t>4</w:t>
      </w:r>
      <w:r w:rsidR="004964E3" w:rsidRPr="004964E3">
        <w:rPr>
          <w:b/>
        </w:rPr>
        <w:t>.Başarı oranının artırılması için alınabilecek başlıca önlemlerin görüşülmesi</w:t>
      </w:r>
    </w:p>
    <w:p w:rsidR="002D1771" w:rsidRPr="002D1771" w:rsidRDefault="002D1771" w:rsidP="002D1771">
      <w:pPr>
        <w:rPr>
          <w:b/>
        </w:rPr>
      </w:pPr>
      <w:r w:rsidRPr="00D80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Tüm öğretmenler öğretim yılı sonunda sınıfların başarı durumları değerlendirdi. Bu değerlendirme sonucunda, öğrenci başarı durumlarının genel anlamda iyi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olduğunu, </w:t>
      </w:r>
      <w:r w:rsidRPr="00D8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bir üst sınıfa geçtikleri konuşuldu. </w:t>
      </w:r>
    </w:p>
    <w:p w:rsidR="002D1771" w:rsidRPr="00EB3E46" w:rsidRDefault="002D1771" w:rsidP="002D17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0D78">
        <w:rPr>
          <w:rFonts w:ascii="Times New Roman" w:hAnsi="Times New Roman" w:cs="Times New Roman"/>
          <w:sz w:val="24"/>
          <w:szCs w:val="24"/>
        </w:rPr>
        <w:t xml:space="preserve">Sınıf seviye durumları dikkate alındığında seviye durumları geri olan öğrencilerle ilgilenildiğini,  bu geri olma </w:t>
      </w:r>
      <w:r>
        <w:rPr>
          <w:rFonts w:ascii="Times New Roman" w:hAnsi="Times New Roman" w:cs="Times New Roman"/>
          <w:sz w:val="24"/>
          <w:szCs w:val="24"/>
        </w:rPr>
        <w:t>durumlarının sebepleri üzerinde</w:t>
      </w:r>
      <w:r w:rsidRPr="00D80D78">
        <w:rPr>
          <w:rFonts w:ascii="Times New Roman" w:hAnsi="Times New Roman" w:cs="Times New Roman"/>
          <w:sz w:val="24"/>
          <w:szCs w:val="24"/>
        </w:rPr>
        <w:t xml:space="preserve"> veli görüşmesi yapıldığını,   </w:t>
      </w:r>
      <w:proofErr w:type="gramStart"/>
      <w:r w:rsidRPr="00D80D78">
        <w:rPr>
          <w:rFonts w:ascii="Times New Roman" w:hAnsi="Times New Roman" w:cs="Times New Roman"/>
          <w:sz w:val="24"/>
          <w:szCs w:val="24"/>
        </w:rPr>
        <w:t>problemlerin  yerinde</w:t>
      </w:r>
      <w:proofErr w:type="gramEnd"/>
      <w:r w:rsidRPr="00D80D78">
        <w:rPr>
          <w:rFonts w:ascii="Times New Roman" w:hAnsi="Times New Roman" w:cs="Times New Roman"/>
          <w:sz w:val="24"/>
          <w:szCs w:val="24"/>
        </w:rPr>
        <w:t xml:space="preserve"> tespit edilmeye çalışıldığını,  aile ile işbirliği içinde olunduğunu, rehberlik yapıldığını, öğrenci ve veli rehberlik desteği alındığını, öğrenciyi okumaya ve çalışmaya,   olumlu yönde gelişmey</w:t>
      </w:r>
      <w:r>
        <w:rPr>
          <w:rFonts w:ascii="Times New Roman" w:hAnsi="Times New Roman" w:cs="Times New Roman"/>
          <w:sz w:val="24"/>
          <w:szCs w:val="24"/>
        </w:rPr>
        <w:t>e,  yöneltilmeye çalışıldığı belirtildi.</w:t>
      </w:r>
    </w:p>
    <w:p w:rsidR="002D1771" w:rsidRDefault="002D1771">
      <w:pPr>
        <w:rPr>
          <w:b/>
        </w:rPr>
      </w:pPr>
    </w:p>
    <w:p w:rsidR="00B65C9A" w:rsidRDefault="00374104">
      <w:pPr>
        <w:rPr>
          <w:b/>
        </w:rPr>
      </w:pPr>
      <w:r>
        <w:rPr>
          <w:b/>
        </w:rPr>
        <w:t>5</w:t>
      </w:r>
      <w:r w:rsidR="00B65C9A" w:rsidRPr="00B65C9A">
        <w:rPr>
          <w:b/>
        </w:rPr>
        <w:t>.Diğer zümre öğretmenleriyle işbirliği yapılmasının görüşülmesi</w:t>
      </w:r>
      <w:r w:rsidR="00B65C9A">
        <w:rPr>
          <w:b/>
        </w:rPr>
        <w:t>:</w:t>
      </w:r>
    </w:p>
    <w:p w:rsidR="00B65C9A" w:rsidRDefault="00B65C9A">
      <w:r>
        <w:t>Diğer zümre öğretmenleriyle işbirliği içeris</w:t>
      </w:r>
      <w:r w:rsidR="00A766EE">
        <w:t>inde çalışıldığı Şemsettin TOSUN</w:t>
      </w:r>
      <w:r>
        <w:t xml:space="preserve"> tarafından belirtildi.</w:t>
      </w:r>
    </w:p>
    <w:p w:rsidR="00B65C9A" w:rsidRDefault="00374104">
      <w:r>
        <w:rPr>
          <w:b/>
        </w:rPr>
        <w:t>6</w:t>
      </w:r>
      <w:r w:rsidR="00B65C9A" w:rsidRPr="00B65C9A">
        <w:rPr>
          <w:b/>
        </w:rPr>
        <w:t>.Eğitim öğretim programlarının uygulanmasında karşılaşılan güçlükler ve bu güçlüklerin giderilmesine yönelik alınacak tedbirler</w:t>
      </w:r>
      <w:r w:rsidR="00B65C9A">
        <w:rPr>
          <w:b/>
        </w:rPr>
        <w:t>:</w:t>
      </w:r>
    </w:p>
    <w:p w:rsidR="00B65C9A" w:rsidRDefault="00B65C9A">
      <w:r>
        <w:t xml:space="preserve">Hayat bilgisi dersinde ders kitaplarının daha çok görsel ve </w:t>
      </w:r>
      <w:proofErr w:type="gramStart"/>
      <w:r>
        <w:t>hikayeler</w:t>
      </w:r>
      <w:proofErr w:type="gramEnd"/>
      <w:r>
        <w:t xml:space="preserve"> il</w:t>
      </w:r>
      <w:r w:rsidR="00A766EE">
        <w:t>e anlatıldığı Veysi ALPHAN</w:t>
      </w:r>
      <w:r>
        <w:t xml:space="preserve"> tarafından belirtildi. Matematik dersinde alıştırmaların yapılmış olduğu, öğrenci</w:t>
      </w:r>
      <w:r w:rsidR="00A766EE">
        <w:t xml:space="preserve">ye alıştırma için fırsat </w:t>
      </w:r>
      <w:proofErr w:type="gramStart"/>
      <w:r w:rsidR="00A766EE">
        <w:t>tanındığı  belirtildi</w:t>
      </w:r>
      <w:proofErr w:type="gramEnd"/>
      <w:r w:rsidR="00A766EE">
        <w:t xml:space="preserve">. </w:t>
      </w:r>
      <w:r>
        <w:t xml:space="preserve"> Türkçe okuma parçal</w:t>
      </w:r>
      <w:r w:rsidR="00A766EE">
        <w:t xml:space="preserve">arının hayatla </w:t>
      </w:r>
      <w:proofErr w:type="gramStart"/>
      <w:r w:rsidR="00A766EE">
        <w:t xml:space="preserve">ilişkilendirilen </w:t>
      </w:r>
      <w:r>
        <w:t xml:space="preserve"> parçalara</w:t>
      </w:r>
      <w:proofErr w:type="gramEnd"/>
      <w:r>
        <w:t xml:space="preserve"> yer verildiği ve bununda eğitim ve öğretime ka</w:t>
      </w:r>
      <w:r w:rsidR="00A766EE">
        <w:t>tkıda bulunmasına olanak sağladığını belirtti.</w:t>
      </w:r>
    </w:p>
    <w:p w:rsidR="00B65C9A" w:rsidRPr="00B65C9A" w:rsidRDefault="00374104">
      <w:pPr>
        <w:rPr>
          <w:b/>
        </w:rPr>
      </w:pPr>
      <w:r>
        <w:rPr>
          <w:b/>
        </w:rPr>
        <w:t>7</w:t>
      </w:r>
      <w:r w:rsidR="00B65C9A" w:rsidRPr="00B65C9A">
        <w:rPr>
          <w:b/>
        </w:rPr>
        <w:t>.Derslerde izlenecek yöntem ve tekniklerin belirlenmesi:</w:t>
      </w:r>
    </w:p>
    <w:p w:rsidR="00B65C9A" w:rsidRDefault="00A766EE">
      <w:r>
        <w:t xml:space="preserve">Bazı okullarda </w:t>
      </w:r>
      <w:r w:rsidR="00B65C9A">
        <w:t>derslerd</w:t>
      </w:r>
      <w:r>
        <w:t>e akıllı tahtadan yararlanıldığı</w:t>
      </w:r>
      <w:r w:rsidR="00B65C9A">
        <w:t>, fakat bu konuda geliştirilmiş olan EBA internet sayfa</w:t>
      </w:r>
      <w:r>
        <w:t>sının yetersiz olduğunu belirtildi</w:t>
      </w:r>
      <w:r w:rsidR="00B65C9A">
        <w:t xml:space="preserve">. </w:t>
      </w:r>
    </w:p>
    <w:p w:rsidR="00B65C9A" w:rsidRDefault="00374104">
      <w:pPr>
        <w:rPr>
          <w:b/>
        </w:rPr>
      </w:pPr>
      <w:r>
        <w:rPr>
          <w:b/>
        </w:rPr>
        <w:t>8</w:t>
      </w:r>
      <w:r w:rsidR="00B65C9A" w:rsidRPr="00B65C9A">
        <w:rPr>
          <w:b/>
        </w:rPr>
        <w:t>.Ölçme ve değerlendirmede birlik ve beraberliğin sağlanması:</w:t>
      </w:r>
    </w:p>
    <w:p w:rsidR="00B65C9A" w:rsidRDefault="00B65C9A">
      <w:r>
        <w:t>Ölçme değerlendirme ve derecelendirmenin teresiz olduğu,karnelerde “Çok İyi, İyi,</w:t>
      </w:r>
      <w:proofErr w:type="spellStart"/>
      <w:r>
        <w:t>Geliştirlmeli</w:t>
      </w:r>
      <w:proofErr w:type="spellEnd"/>
      <w:r>
        <w:t>”</w:t>
      </w:r>
      <w:r w:rsidR="00C30CF3">
        <w:t xml:space="preserve"> ye ek olarak “Orta” derecelendirme ölçeğinin eklenmesi gerektiği </w:t>
      </w:r>
      <w:r w:rsidR="00374104">
        <w:t>Mustafa FIRAT</w:t>
      </w:r>
      <w:r w:rsidR="00C30CF3">
        <w:t xml:space="preserve"> tarafından belirtildi.</w:t>
      </w:r>
    </w:p>
    <w:p w:rsidR="00C30CF3" w:rsidRPr="00C30CF3" w:rsidRDefault="00374104">
      <w:pPr>
        <w:rPr>
          <w:b/>
        </w:rPr>
      </w:pPr>
      <w:r>
        <w:rPr>
          <w:b/>
        </w:rPr>
        <w:t>9</w:t>
      </w:r>
      <w:r w:rsidR="00C30CF3" w:rsidRPr="00C30CF3">
        <w:rPr>
          <w:b/>
        </w:rPr>
        <w:t>.İlçemizdeki kurum ve kuruluşlarca meslek işbirliğinin sağlanması:</w:t>
      </w:r>
    </w:p>
    <w:p w:rsidR="00C30CF3" w:rsidRDefault="00C30CF3">
      <w:r>
        <w:t xml:space="preserve">İlçemizdeki kurum ve kuruluşlarla kazanımlar çerçevesinde işbirliğinde bulunulduğu </w:t>
      </w:r>
      <w:r w:rsidR="00374104">
        <w:t xml:space="preserve">Osman </w:t>
      </w:r>
      <w:proofErr w:type="gramStart"/>
      <w:r w:rsidR="00374104">
        <w:t xml:space="preserve">ÜSTÜNTAŞ </w:t>
      </w:r>
      <w:r>
        <w:t xml:space="preserve"> tarafından</w:t>
      </w:r>
      <w:proofErr w:type="gramEnd"/>
      <w:r>
        <w:t xml:space="preserve"> belirtildi.</w:t>
      </w:r>
    </w:p>
    <w:p w:rsidR="00C30CF3" w:rsidRPr="00C30CF3" w:rsidRDefault="00374104">
      <w:pPr>
        <w:rPr>
          <w:b/>
        </w:rPr>
      </w:pPr>
      <w:r>
        <w:rPr>
          <w:b/>
        </w:rPr>
        <w:t>10</w:t>
      </w:r>
      <w:r w:rsidR="00C30CF3" w:rsidRPr="00C30CF3">
        <w:rPr>
          <w:b/>
        </w:rPr>
        <w:t>.Öğrencilere sosyal sorumluluk kazandıran projelerin görüşülmesi:</w:t>
      </w:r>
    </w:p>
    <w:p w:rsidR="00C30CF3" w:rsidRPr="00B65C9A" w:rsidRDefault="00374104">
      <w:r>
        <w:t xml:space="preserve">Dilek </w:t>
      </w:r>
      <w:proofErr w:type="gramStart"/>
      <w:r>
        <w:t xml:space="preserve">CENGİZ </w:t>
      </w:r>
      <w:r w:rsidR="00C30CF3">
        <w:t xml:space="preserve"> tarafından</w:t>
      </w:r>
      <w:proofErr w:type="gramEnd"/>
      <w:r w:rsidR="00C30CF3">
        <w:t>; Orman Haftası, okullarında s</w:t>
      </w:r>
      <w:r>
        <w:t>ınıflar bazında TEMA Vakfı konusunda bilgilendirilerek</w:t>
      </w:r>
      <w:r w:rsidR="00C30CF3">
        <w:t xml:space="preserve"> ağaç dikmeye teşvik edildiği belirtildi.</w:t>
      </w:r>
    </w:p>
    <w:p w:rsidR="00B65C9A" w:rsidRDefault="00374104">
      <w:pPr>
        <w:rPr>
          <w:b/>
        </w:rPr>
      </w:pPr>
      <w:r>
        <w:rPr>
          <w:b/>
        </w:rPr>
        <w:t>11</w:t>
      </w:r>
      <w:r w:rsidR="00C30CF3" w:rsidRPr="00C30CF3">
        <w:rPr>
          <w:b/>
        </w:rPr>
        <w:t>.Öğrenme güçlüğü çekilen konuların ilgili öğretmenleriyle işbirliği yapılarak belirlenmesi ve gerekli önlemlerin alınması:</w:t>
      </w:r>
    </w:p>
    <w:p w:rsidR="00C30CF3" w:rsidRDefault="00C30CF3">
      <w:r>
        <w:t xml:space="preserve">Öğrenme güçlüğü çeken öğrencilerle, öğrenme güçlüğü çekilen konuların ilgili öğretmenleriyle işbirliği içerisinde yapıldığı ve bu öğrencilerin Destek Eğitim Odasından yararlanmalarının sağlandığı </w:t>
      </w:r>
      <w:r w:rsidR="00374104">
        <w:t xml:space="preserve">Yüksel </w:t>
      </w:r>
      <w:proofErr w:type="gramStart"/>
      <w:r w:rsidR="00374104">
        <w:t xml:space="preserve">ŞAHİN </w:t>
      </w:r>
      <w:r>
        <w:t xml:space="preserve"> tarafından</w:t>
      </w:r>
      <w:proofErr w:type="gramEnd"/>
      <w:r>
        <w:t xml:space="preserve"> belirtildi.</w:t>
      </w:r>
    </w:p>
    <w:p w:rsidR="002D1771" w:rsidRDefault="002D1771">
      <w:pPr>
        <w:rPr>
          <w:b/>
        </w:rPr>
      </w:pPr>
    </w:p>
    <w:p w:rsidR="002D1771" w:rsidRDefault="002D1771">
      <w:pPr>
        <w:rPr>
          <w:b/>
        </w:rPr>
      </w:pPr>
    </w:p>
    <w:p w:rsidR="002D1771" w:rsidRDefault="002D1771">
      <w:pPr>
        <w:rPr>
          <w:b/>
        </w:rPr>
      </w:pPr>
    </w:p>
    <w:p w:rsidR="002D1771" w:rsidRDefault="002D1771">
      <w:pPr>
        <w:rPr>
          <w:b/>
        </w:rPr>
      </w:pPr>
    </w:p>
    <w:p w:rsidR="00C30CF3" w:rsidRDefault="00374104">
      <w:pPr>
        <w:rPr>
          <w:b/>
        </w:rPr>
      </w:pPr>
      <w:r>
        <w:rPr>
          <w:b/>
        </w:rPr>
        <w:t>12</w:t>
      </w:r>
      <w:r w:rsidR="00C30CF3">
        <w:rPr>
          <w:b/>
        </w:rPr>
        <w:t>.Dilek ve temenniler:</w:t>
      </w:r>
    </w:p>
    <w:p w:rsidR="00374104" w:rsidRPr="00D91399" w:rsidRDefault="00374104" w:rsidP="003741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/>
        </w:rPr>
        <w:t xml:space="preserve">Zümre başkanı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Bedri ERDOĞAN</w:t>
      </w:r>
      <w:r>
        <w:t xml:space="preserve">, 2021-2022 </w:t>
      </w:r>
      <w:r>
        <w:rPr>
          <w:rFonts w:ascii="Times New Roman" w:hAnsi="Times New Roman"/>
          <w:sz w:val="24"/>
          <w:szCs w:val="24"/>
        </w:rPr>
        <w:t>e</w:t>
      </w:r>
      <w:r w:rsidRPr="00D80D78">
        <w:rPr>
          <w:rFonts w:ascii="Times New Roman" w:hAnsi="Times New Roman" w:cs="Times New Roman"/>
          <w:sz w:val="24"/>
          <w:szCs w:val="24"/>
        </w:rPr>
        <w:t>ğitim öğretim yılının birinci ve ikinci döneminde</w:t>
      </w:r>
      <w:r>
        <w:rPr>
          <w:rFonts w:ascii="Times New Roman" w:hAnsi="Times New Roman"/>
          <w:sz w:val="24"/>
          <w:szCs w:val="24"/>
        </w:rPr>
        <w:t xml:space="preserve"> gösterilen azim, gayret, birlik, dayanışma </w:t>
      </w:r>
      <w:r w:rsidRPr="00D80D78">
        <w:rPr>
          <w:rFonts w:ascii="Times New Roman" w:hAnsi="Times New Roman" w:cs="Times New Roman"/>
          <w:sz w:val="24"/>
          <w:szCs w:val="24"/>
        </w:rPr>
        <w:t>ve y</w:t>
      </w:r>
      <w:r>
        <w:rPr>
          <w:rFonts w:ascii="Times New Roman" w:hAnsi="Times New Roman"/>
          <w:sz w:val="24"/>
          <w:szCs w:val="24"/>
        </w:rPr>
        <w:t>ardımlaşmanın önemli olduğunu;</w:t>
      </w:r>
      <w:r w:rsidRPr="00D80D78">
        <w:rPr>
          <w:rFonts w:ascii="Times New Roman" w:hAnsi="Times New Roman" w:cs="Times New Roman"/>
          <w:sz w:val="24"/>
          <w:szCs w:val="24"/>
        </w:rPr>
        <w:t xml:space="preserve"> gelecek yıllarda </w:t>
      </w:r>
      <w:r>
        <w:rPr>
          <w:rFonts w:ascii="Times New Roman" w:hAnsi="Times New Roman"/>
          <w:sz w:val="24"/>
          <w:szCs w:val="24"/>
        </w:rPr>
        <w:t>da sürmesi dileğinde bulunarak t</w:t>
      </w:r>
      <w:r w:rsidRPr="00D80D78">
        <w:rPr>
          <w:rFonts w:ascii="Times New Roman" w:hAnsi="Times New Roman" w:cs="Times New Roman"/>
          <w:color w:val="000000"/>
          <w:sz w:val="24"/>
          <w:szCs w:val="24"/>
        </w:rPr>
        <w:t>oplantı</w:t>
      </w:r>
      <w:r>
        <w:rPr>
          <w:rFonts w:ascii="Times New Roman" w:hAnsi="Times New Roman"/>
          <w:color w:val="000000"/>
          <w:sz w:val="24"/>
          <w:szCs w:val="24"/>
        </w:rPr>
        <w:t>yı</w:t>
      </w:r>
      <w:r w:rsidRPr="00D80D78">
        <w:rPr>
          <w:rFonts w:ascii="Times New Roman" w:hAnsi="Times New Roman" w:cs="Times New Roman"/>
          <w:color w:val="000000"/>
          <w:sz w:val="24"/>
          <w:szCs w:val="24"/>
        </w:rPr>
        <w:t xml:space="preserve"> sona </w:t>
      </w:r>
      <w:proofErr w:type="gramStart"/>
      <w:r w:rsidRPr="00D80D78">
        <w:rPr>
          <w:rFonts w:ascii="Times New Roman" w:hAnsi="Times New Roman" w:cs="Times New Roman"/>
          <w:color w:val="000000"/>
          <w:sz w:val="24"/>
          <w:szCs w:val="24"/>
        </w:rPr>
        <w:t>erdi</w:t>
      </w:r>
      <w:r>
        <w:rPr>
          <w:rFonts w:ascii="Times New Roman" w:hAnsi="Times New Roman"/>
          <w:color w:val="000000"/>
          <w:sz w:val="24"/>
          <w:szCs w:val="24"/>
        </w:rPr>
        <w:t>rdi</w:t>
      </w:r>
      <w:r w:rsidRPr="00D80D7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911E1" w:rsidRPr="00C911E1" w:rsidRDefault="00C911E1">
      <w:pPr>
        <w:rPr>
          <w:b/>
        </w:rPr>
      </w:pPr>
    </w:p>
    <w:p w:rsidR="00374104" w:rsidRDefault="00374104">
      <w:pPr>
        <w:rPr>
          <w:b/>
        </w:rPr>
      </w:pPr>
    </w:p>
    <w:p w:rsidR="00374104" w:rsidRDefault="00374104">
      <w:pPr>
        <w:rPr>
          <w:b/>
        </w:rPr>
      </w:pPr>
    </w:p>
    <w:p w:rsidR="00374104" w:rsidRDefault="00374104">
      <w:pPr>
        <w:rPr>
          <w:b/>
        </w:rPr>
      </w:pPr>
    </w:p>
    <w:p w:rsidR="00374104" w:rsidRDefault="00374104">
      <w:pPr>
        <w:rPr>
          <w:b/>
        </w:rPr>
      </w:pPr>
    </w:p>
    <w:p w:rsidR="00C911E1" w:rsidRDefault="00C911E1">
      <w:pPr>
        <w:rPr>
          <w:b/>
        </w:rPr>
      </w:pPr>
      <w:r w:rsidRPr="00C911E1">
        <w:rPr>
          <w:b/>
        </w:rPr>
        <w:t>ALINAN KARARLAR</w:t>
      </w:r>
    </w:p>
    <w:p w:rsidR="00C911E1" w:rsidRDefault="00C911E1">
      <w:r>
        <w:rPr>
          <w:b/>
        </w:rPr>
        <w:t>1.</w:t>
      </w:r>
      <w:r w:rsidR="00120339">
        <w:t>Yazman olarak İsmail Hikmet KARADOĞAN</w:t>
      </w:r>
      <w:r>
        <w:t xml:space="preserve"> seçildi.</w:t>
      </w:r>
    </w:p>
    <w:p w:rsidR="00C911E1" w:rsidRDefault="00C911E1">
      <w:r>
        <w:t>2.Daha önceki alınan kararlar başarıya ulaşıldı.</w:t>
      </w:r>
    </w:p>
    <w:p w:rsidR="00C911E1" w:rsidRDefault="00120339">
      <w:r>
        <w:t>3</w:t>
      </w:r>
      <w:r w:rsidR="00C911E1">
        <w:t>.Atatürkçülük konularının programa uygun bir şekilde işlenmesi gerektiği kararı alındı.</w:t>
      </w:r>
    </w:p>
    <w:p w:rsidR="00C911E1" w:rsidRDefault="00120339">
      <w:r>
        <w:t>4</w:t>
      </w:r>
      <w:r w:rsidR="00C911E1">
        <w:t>.Öğrencilerin sosyal gelişimlerini destekleyecek projelerin devam etmesi kararı alındı.</w:t>
      </w:r>
    </w:p>
    <w:p w:rsidR="00C911E1" w:rsidRDefault="00120339">
      <w:r>
        <w:t>5</w:t>
      </w:r>
      <w:r w:rsidR="00C911E1">
        <w:t>.Diğre zümrelerle işbirliğinin devamı kararı alındı.</w:t>
      </w:r>
    </w:p>
    <w:p w:rsidR="00C911E1" w:rsidRDefault="00120339">
      <w:r>
        <w:t>6</w:t>
      </w:r>
      <w:r w:rsidR="00C911E1">
        <w:t>.Ders kitaplarının içeriğinin tekrar gözden geçirilmesi gerektiği kararı alındı.</w:t>
      </w:r>
    </w:p>
    <w:p w:rsidR="00C911E1" w:rsidRDefault="00120339">
      <w:r>
        <w:t>7</w:t>
      </w:r>
      <w:r w:rsidR="00C911E1">
        <w:t>.Ders öğretim yöntem tekniklerinin geliştirilmesi için farklı eğitim sitelerinden faydalanılması kararı alındı.</w:t>
      </w:r>
    </w:p>
    <w:p w:rsidR="00C911E1" w:rsidRDefault="00120339">
      <w:r>
        <w:t>8</w:t>
      </w:r>
      <w:r w:rsidR="00C911E1">
        <w:t>.Karnelerdeki derecelendirme ölçeğinin artırılması kararı alındı.</w:t>
      </w:r>
    </w:p>
    <w:p w:rsidR="00C911E1" w:rsidRDefault="00120339">
      <w:r>
        <w:t>9</w:t>
      </w:r>
      <w:r w:rsidR="00C911E1">
        <w:t>.Çevredeki kurum ve kuruluşlarla işbirliğine devam edilmesi gerektiği kararı alındı.</w:t>
      </w:r>
    </w:p>
    <w:p w:rsidR="00C911E1" w:rsidRDefault="00120339">
      <w:r>
        <w:t>10</w:t>
      </w:r>
      <w:r w:rsidR="00C911E1">
        <w:t>.</w:t>
      </w:r>
      <w:r w:rsidR="00C911E1" w:rsidRPr="00C911E1">
        <w:t xml:space="preserve"> Öğrencilerin sosyal </w:t>
      </w:r>
      <w:r w:rsidR="00C911E1">
        <w:t xml:space="preserve">sorumluluk becerilerinin </w:t>
      </w:r>
      <w:r w:rsidR="00C911E1" w:rsidRPr="00C911E1">
        <w:t>gelişimlerini destekleyecek projelerin devam etmesi kararı alındı.</w:t>
      </w:r>
    </w:p>
    <w:p w:rsidR="00C911E1" w:rsidRDefault="00120339">
      <w:r>
        <w:t>11</w:t>
      </w:r>
      <w:r w:rsidR="00C911E1">
        <w:t>.Öğrenme güçlüğü çeken öğrencilerle destek eğitim odalarında yapılan eğitimin devamı kararı alındı.</w:t>
      </w:r>
    </w:p>
    <w:p w:rsidR="00C911E1" w:rsidRDefault="00120339">
      <w:r>
        <w:t>12</w:t>
      </w:r>
      <w:r w:rsidR="00C911E1">
        <w:t>.Dilek ve temenniler</w:t>
      </w:r>
    </w:p>
    <w:p w:rsidR="00C911E1" w:rsidRPr="00C911E1" w:rsidRDefault="00120339">
      <w:r>
        <w:t>13</w:t>
      </w:r>
      <w:r w:rsidR="00C911E1">
        <w:t>.Kapanış.</w:t>
      </w:r>
    </w:p>
    <w:p w:rsidR="00B65C9A" w:rsidRPr="004964E3" w:rsidRDefault="00B65C9A"/>
    <w:p w:rsidR="004964E3" w:rsidRPr="004964E3" w:rsidRDefault="004964E3"/>
    <w:p w:rsidR="004964E3" w:rsidRDefault="004964E3">
      <w:pPr>
        <w:rPr>
          <w:color w:val="FFFF00"/>
          <w:sz w:val="20"/>
        </w:rPr>
      </w:pPr>
    </w:p>
    <w:p w:rsidR="008F40DF" w:rsidRDefault="008F40DF">
      <w:pPr>
        <w:rPr>
          <w:color w:val="FFFF00"/>
          <w:sz w:val="20"/>
        </w:rPr>
      </w:pPr>
    </w:p>
    <w:p w:rsidR="008F40DF" w:rsidRDefault="008F40DF">
      <w:pPr>
        <w:rPr>
          <w:color w:val="FFFF00"/>
          <w:sz w:val="20"/>
        </w:rPr>
      </w:pPr>
    </w:p>
    <w:p w:rsidR="008F40DF" w:rsidRDefault="008F40DF">
      <w:pPr>
        <w:rPr>
          <w:color w:val="FFFF00"/>
          <w:sz w:val="20"/>
        </w:rPr>
      </w:pPr>
    </w:p>
    <w:p w:rsidR="008F40DF" w:rsidRPr="00A9063E" w:rsidRDefault="008F40DF">
      <w:pPr>
        <w:rPr>
          <w:color w:val="FFFF00"/>
          <w:sz w:val="20"/>
        </w:rPr>
      </w:pPr>
      <w:r>
        <w:rPr>
          <w:noProof/>
          <w:color w:val="FFFF00"/>
          <w:sz w:val="20"/>
          <w:lang w:eastAsia="tr-TR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1" name="0 Resim" descr="im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z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0DF" w:rsidRPr="00A9063E" w:rsidSect="00BE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AC0"/>
    <w:rsid w:val="00120339"/>
    <w:rsid w:val="002D1771"/>
    <w:rsid w:val="00374104"/>
    <w:rsid w:val="00452988"/>
    <w:rsid w:val="004964E3"/>
    <w:rsid w:val="007344D3"/>
    <w:rsid w:val="0087387C"/>
    <w:rsid w:val="00875A55"/>
    <w:rsid w:val="008F40DF"/>
    <w:rsid w:val="00A766EE"/>
    <w:rsid w:val="00A9063E"/>
    <w:rsid w:val="00AF60F7"/>
    <w:rsid w:val="00B65C9A"/>
    <w:rsid w:val="00BE4EB8"/>
    <w:rsid w:val="00C30CF3"/>
    <w:rsid w:val="00C911E1"/>
    <w:rsid w:val="00EB061C"/>
    <w:rsid w:val="00E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61C"/>
    <w:pPr>
      <w:spacing w:after="0" w:line="240" w:lineRule="auto"/>
    </w:pPr>
    <w:rPr>
      <w:rFonts w:ascii="Arial" w:eastAsia="Calibri" w:hAnsi="Arial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REAL-TEK BİLGİSAYAR</cp:lastModifiedBy>
  <cp:revision>11</cp:revision>
  <dcterms:created xsi:type="dcterms:W3CDTF">2018-06-11T08:07:00Z</dcterms:created>
  <dcterms:modified xsi:type="dcterms:W3CDTF">2022-06-27T09:24:00Z</dcterms:modified>
</cp:coreProperties>
</file>